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7" w:rsidRDefault="00D02817" w:rsidP="00D02817"/>
    <w:p w:rsidR="00D02817" w:rsidRDefault="00D02817" w:rsidP="00D02817">
      <w:pPr>
        <w:pStyle w:val="Betarp"/>
        <w:ind w:firstLine="5529"/>
      </w:pPr>
      <w:r>
        <w:t>PATVIRTINTA</w:t>
      </w:r>
    </w:p>
    <w:p w:rsidR="00D02817" w:rsidRDefault="00D02817" w:rsidP="00D02817">
      <w:pPr>
        <w:pStyle w:val="Betarp"/>
        <w:ind w:firstLine="5529"/>
      </w:pPr>
      <w:r>
        <w:t>Kauno vaikų darželio „Raudonkepuraitė“</w:t>
      </w:r>
    </w:p>
    <w:p w:rsidR="00D02817" w:rsidRDefault="00D02817" w:rsidP="00D02817">
      <w:pPr>
        <w:pStyle w:val="Betarp"/>
        <w:ind w:firstLine="5529"/>
      </w:pPr>
      <w:r>
        <w:t>direktorius</w:t>
      </w:r>
    </w:p>
    <w:p w:rsidR="00D02817" w:rsidRDefault="00D02817" w:rsidP="00D02817">
      <w:pPr>
        <w:pStyle w:val="Betarp"/>
        <w:ind w:firstLine="5529"/>
      </w:pPr>
      <w:r>
        <w:t>2020 m. kovo 16 d. įsakymu Nr. V-</w:t>
      </w:r>
      <w:r w:rsidR="00783498">
        <w:t>42</w:t>
      </w:r>
      <w:bookmarkStart w:id="0" w:name="_GoBack"/>
      <w:bookmarkEnd w:id="0"/>
    </w:p>
    <w:p w:rsidR="00D02817" w:rsidRDefault="00D02817" w:rsidP="00D02817"/>
    <w:p w:rsidR="00D02817" w:rsidRPr="00D43DE0" w:rsidRDefault="00875995" w:rsidP="00D43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KAUNO VAIKŲ DARŽELIO „RAUDONKEPURAITĖ“ </w:t>
      </w:r>
      <w:r w:rsidR="00D02817" w:rsidRPr="00D43DE0">
        <w:rPr>
          <w:b/>
          <w:sz w:val="24"/>
          <w:szCs w:val="24"/>
        </w:rPr>
        <w:t>NUOTOLINIO DARBO TVARKOS APRAŠAS</w:t>
      </w:r>
    </w:p>
    <w:p w:rsidR="00D02817" w:rsidRPr="00D43DE0" w:rsidRDefault="00D02817" w:rsidP="00D43DE0">
      <w:pPr>
        <w:jc w:val="center"/>
        <w:rPr>
          <w:b/>
        </w:rPr>
      </w:pPr>
      <w:r w:rsidRPr="00D43DE0">
        <w:rPr>
          <w:b/>
        </w:rPr>
        <w:t>I. BENDROSIOS NUOSTATOS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 xml:space="preserve">1. Nuotolinio darbo Kauno </w:t>
      </w:r>
      <w:r w:rsidR="00D43DE0" w:rsidRPr="00D43DE0">
        <w:rPr>
          <w:sz w:val="24"/>
          <w:szCs w:val="24"/>
        </w:rPr>
        <w:t>vaikų</w:t>
      </w:r>
      <w:r w:rsidRPr="00D43DE0">
        <w:rPr>
          <w:sz w:val="24"/>
          <w:szCs w:val="24"/>
        </w:rPr>
        <w:t xml:space="preserve"> daržel</w:t>
      </w:r>
      <w:r w:rsidR="00D43DE0" w:rsidRPr="00D43DE0">
        <w:rPr>
          <w:sz w:val="24"/>
          <w:szCs w:val="24"/>
        </w:rPr>
        <w:t xml:space="preserve">io </w:t>
      </w:r>
      <w:r w:rsidRPr="00D43DE0">
        <w:rPr>
          <w:sz w:val="24"/>
          <w:szCs w:val="24"/>
        </w:rPr>
        <w:t>,,</w:t>
      </w:r>
      <w:r w:rsidR="00D43DE0" w:rsidRPr="00D43DE0">
        <w:rPr>
          <w:sz w:val="24"/>
          <w:szCs w:val="24"/>
        </w:rPr>
        <w:t>Raudonkepuraitė</w:t>
      </w:r>
      <w:r w:rsidRPr="00D43DE0">
        <w:rPr>
          <w:sz w:val="24"/>
          <w:szCs w:val="24"/>
        </w:rPr>
        <w:t>“ tvarkos aprašas (toliau – Aprašas) nustato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>nuotolinio darbo tvarką</w:t>
      </w:r>
      <w:r w:rsidR="00D43DE0" w:rsidRPr="00D43DE0">
        <w:rPr>
          <w:sz w:val="24"/>
          <w:szCs w:val="24"/>
        </w:rPr>
        <w:t xml:space="preserve"> Kauno vaikų darželyje ,,Raudonkepuraitė“</w:t>
      </w:r>
      <w:r w:rsidR="00875995">
        <w:rPr>
          <w:sz w:val="24"/>
          <w:szCs w:val="24"/>
        </w:rPr>
        <w:t>(toliau-vaikų darželis)</w:t>
      </w:r>
      <w:r w:rsidRPr="00D43DE0">
        <w:rPr>
          <w:sz w:val="24"/>
          <w:szCs w:val="24"/>
        </w:rPr>
        <w:t>.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>2. Nuotolinis darbas–įprastas darbuotojo darbas, kurį jis gali atlikti ir pagrindinėje darbovietėje,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>tačiau dėl tam tikrų priežasčių atliekamas kitoje, nutolusioje nuo pagrindinės darbovietės vietoje su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>darbdaviu suderinta tvarka ir sąlygomis.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>3. Galimybe dirbti nuotoliniu būdu gali pasinaudoti visi darbuotojai, kurių veiklos pobūdis ir</w:t>
      </w:r>
    </w:p>
    <w:p w:rsidR="00D02817" w:rsidRPr="00D43DE0" w:rsidRDefault="00D02817" w:rsidP="003624B8">
      <w:pPr>
        <w:pStyle w:val="Betarp"/>
        <w:jc w:val="both"/>
        <w:rPr>
          <w:sz w:val="24"/>
          <w:szCs w:val="24"/>
        </w:rPr>
      </w:pPr>
      <w:r w:rsidRPr="00D43DE0">
        <w:rPr>
          <w:sz w:val="24"/>
          <w:szCs w:val="24"/>
        </w:rPr>
        <w:t>specifika leidžia jiems priskirtas funkcijas atlikti šia darbo organizavimo forma.</w:t>
      </w:r>
    </w:p>
    <w:p w:rsidR="00875995" w:rsidRDefault="00875995" w:rsidP="00D43DE0">
      <w:pPr>
        <w:jc w:val="center"/>
        <w:rPr>
          <w:b/>
        </w:rPr>
      </w:pPr>
    </w:p>
    <w:p w:rsidR="00D02817" w:rsidRPr="00D43DE0" w:rsidRDefault="00D02817" w:rsidP="00D43DE0">
      <w:pPr>
        <w:jc w:val="center"/>
        <w:rPr>
          <w:b/>
        </w:rPr>
      </w:pPr>
      <w:r w:rsidRPr="00D43DE0">
        <w:rPr>
          <w:b/>
        </w:rPr>
        <w:t>II. NUOTOLINIO DARBO ORGANIZAVIMAS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4. Darbuotojas privalo užtikrinti, kad jo pasirinkta nuotolinio darbo vieta atitiktų darbuotojų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darbo saugą ir sveikatos apsaugą reglamentuojančių teisės aktų reikalavimus. Jeigu darbuotojui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kyla neaiškumų dėl vietos atitikties nustatytiems reikalavimams, darbuotojas turi kreiptis į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tiesioginį vadovą.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5. Darbuotojas užtikrina ir sutinka, kad nuotolinio darbo metu jis būtų pasiekiamas tarnybiniu (jei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toks yra skirtas) ar asmeniniu mobiliuoju telefonu. Darbui neatlygintinai naudoja savo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kompiuterį, laikydamasis saugos ir asmens duomenų apsaugos įstatymų reikalavimų.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6. Galimybė dirbti nuotoliniu būdu suteikiama šalių susitarimu pagal darbuotojo prašymą.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Prašymas dėl nuotolinio darbo turi būti suderintas su darželio direktoriumi. Sprendimas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priimamas šalims sutarus, kad dėl nuotolinio darbo patirtos išlaidos darbuotojui nėra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kompensuojamos.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 xml:space="preserve">7. </w:t>
      </w:r>
      <w:r w:rsidR="003624B8" w:rsidRPr="003624B8">
        <w:rPr>
          <w:rFonts w:cs="Times New Roman"/>
          <w:sz w:val="24"/>
          <w:szCs w:val="24"/>
        </w:rPr>
        <w:t xml:space="preserve">Prašyme privaloma nurodyti </w:t>
      </w:r>
      <w:r w:rsidRPr="003624B8">
        <w:rPr>
          <w:rFonts w:cs="Times New Roman"/>
          <w:sz w:val="24"/>
          <w:szCs w:val="24"/>
        </w:rPr>
        <w:t>: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7.1. nuotolinio darbo vietą (tikslų adresą, kur bus dirbama);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7.2. telefono numerį kuriuo bus palaikomas ryšys;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7.3. nuotolinio darbo pradžios ir pabaigos laiką (nuotolinis darbas pradedamas ne anksčiau kaip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7.30 val. ir atitinkamai baigiamas ne vėliau kaip 16.30 val.;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7.4. patvirtinti, kad nuotolinio darbo vieta ir naudojamos darbo priemonės atitinka būtinus saugos ir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sveikatos reikalavimus;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7.5. patvirtinti įsipareigojimą laikytis nuotolinio darbo saugos reikalavimų darbo funkcijų atlikimo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metu, taip pat patvirtinti, kad jeigu trauma bus patirta laiku, kuris pagal susitarimą nepriskiriamas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darbo laikui, arba su darbo funkcijų atlikimu nenusijusiomis aplinkybėmis, įvykis nebus laikomas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nelaimingu atsitikimu darbe;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7.6. pasižadėti laikytis Lietuvos Respublikos Vyriausybės 2013 m. liepos 24 d. nutarimu Nr. 716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patvirtintame Bendrųjų elektroninės informacijos saugos reikalavimų apraše nustatytų elektroninės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informacijos saugos reikalavimų.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8. Nuotolinio darbo metu darbuotojas turi būti pasiekiamas jo nurodytu telefonu, o praleidęs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skambučius perskambinti ne vėliau kaip per vieną valandą.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9. Už darbo nuotoliniu būdu rezultatus darbuotojas atsiskaito tiesioginiam vadovui, jo nustatytu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būdu: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 xml:space="preserve">9.1. dirbant nuotoliniu būdu darbuotojo dirbtas laikas </w:t>
      </w:r>
      <w:r w:rsidR="003624B8" w:rsidRPr="003624B8">
        <w:rPr>
          <w:rFonts w:cs="Times New Roman"/>
          <w:sz w:val="24"/>
          <w:szCs w:val="24"/>
        </w:rPr>
        <w:t>vaikų d</w:t>
      </w:r>
      <w:r w:rsidRPr="003624B8">
        <w:rPr>
          <w:rFonts w:cs="Times New Roman"/>
          <w:sz w:val="24"/>
          <w:szCs w:val="24"/>
        </w:rPr>
        <w:t>arželio darbo laiko apskaitos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žiniaraštyje</w:t>
      </w:r>
      <w:r w:rsidR="003624B8" w:rsidRPr="003624B8">
        <w:rPr>
          <w:rFonts w:cs="Times New Roman"/>
          <w:sz w:val="24"/>
          <w:szCs w:val="24"/>
        </w:rPr>
        <w:t xml:space="preserve"> žymimas taip pat kaip dirbant  vaikų </w:t>
      </w:r>
      <w:r w:rsidRPr="003624B8">
        <w:rPr>
          <w:rFonts w:cs="Times New Roman"/>
          <w:sz w:val="24"/>
          <w:szCs w:val="24"/>
        </w:rPr>
        <w:t>darželio patalpose;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lastRenderedPageBreak/>
        <w:t>9.2. darbuotojui, dirbančiam nuotoliniu būdu, konkrečias užduotis direktorius gali pateikti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elektronine forma, siųsdamas jas į darbuotojo tarnybinio elektroninio pašto dėžutę arba žodžiu,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fiksuotu ar judriuoju tarnybiniu, ar asmeniniu telefono ryšiu (toliau – telefono ryšys);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9.3. darbuotojas, atlikęs jam pavestas užduotis, nedelsdamas jas išsiunčia tarnybiniu elektroniniu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paštu;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9.4. darbuotojas, dirbantis nuotoliniu būdu, privalo nuolat tikrinti savo tarnybinio elektroninio pašto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dėžutę ir operatyviai atsakyti į elektroninius pranešimus bei atsiliepti į skambučius telefono ryšiu;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9.5. darbuotojas, dirbantis nuotoliniu būdu, užtikrina, kad darbo nuotoliniu būdu vietoje nuolat būtų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įjungta interneto prieiga, kompiuterinė technika ir telefonas.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 Direktorius netvirtina darbuotojo prašymo leisti dirbti nuotoliniu būdu, esant vienai ar kelioms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toliau nurodytoms aplinkybėms: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10.1. pageidaujamą dirbti nuotoliniu būdu dieną yra numatyti posėdžiai, pasitarimai, susitikimai,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diskusijos ar kt. renginiai, kuriuose darbuotojo dalyvavimas būtinas;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 xml:space="preserve">10.2. darbuotojas dėl veiklos pobūdžio ir specifikos negali atlikti priskirtų funkcijų ne </w:t>
      </w:r>
      <w:r w:rsidR="003624B8" w:rsidRPr="003624B8">
        <w:rPr>
          <w:rFonts w:cs="Times New Roman"/>
          <w:sz w:val="24"/>
          <w:szCs w:val="24"/>
        </w:rPr>
        <w:t xml:space="preserve"> vaikų </w:t>
      </w:r>
      <w:r w:rsidRPr="003624B8">
        <w:rPr>
          <w:rFonts w:cs="Times New Roman"/>
          <w:sz w:val="24"/>
          <w:szCs w:val="24"/>
        </w:rPr>
        <w:t>darželio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patalpose;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10.3. dėl darbo nuotoliniu būdu nebūtų užtikrintas tinkamas funkcijų vykdymas;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10.4. darbas nuotoliniu būdu daro neigiamą įtaką darbuotojo darbo kokybei;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10.5. darbuotojui pateikus prašymą panaikinti leidimą dirbti nuotolinį darbą;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10.6. pasikeičia aplinkybės ir nepavyksta suderinti darbuotojo darbo grafiko (keičiasi  atliekamos funkcijos it kt.);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10.7. nesusitariama dėl darbui reikalingų naudoti darbo priemonių, įrangos aprūpinimo;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10.8. darbuotojas neužtikrina saugių darbo sąlygų, naudojamos netinkamos darbo priemonės;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10.9. darbuotojas neužtikrina duomenų ir informacijos saugumo;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10.10. darbuotojas piktnaudžiauja galimybe dirbti nuotoliniu būdu.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10.11. darbuotojas turi galiojančių darbo drausmės pažeidimų, susijusių su tokia darbo organizavimo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forma;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11. Dirbant mokytojo nuotolinį darbą, pašalinių darbų, nesusijusių su ugdomąja veikla, griežtai draudžiama.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12. Teisę patikrinti, ar darbuotojai, dirbantys nuotolinį darbą, laikosi Taisyklių ir susitarime prie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  <w:r w:rsidRPr="003624B8">
        <w:rPr>
          <w:rFonts w:cs="Times New Roman"/>
          <w:sz w:val="24"/>
          <w:szCs w:val="24"/>
        </w:rPr>
        <w:t>darbo sutarties nustatytų sąlygų, turi direktorius ar jo paskirtas kitas darbuotojas.</w:t>
      </w:r>
    </w:p>
    <w:p w:rsidR="00D02817" w:rsidRPr="003624B8" w:rsidRDefault="00D02817" w:rsidP="003624B8">
      <w:pPr>
        <w:pStyle w:val="Betarp"/>
        <w:jc w:val="both"/>
        <w:rPr>
          <w:rFonts w:cs="Times New Roman"/>
          <w:sz w:val="24"/>
          <w:szCs w:val="24"/>
        </w:rPr>
      </w:pPr>
    </w:p>
    <w:p w:rsidR="00D02817" w:rsidRPr="003624B8" w:rsidRDefault="00D02817" w:rsidP="003624B8">
      <w:pPr>
        <w:jc w:val="center"/>
        <w:rPr>
          <w:b/>
        </w:rPr>
      </w:pPr>
      <w:r w:rsidRPr="003624B8">
        <w:rPr>
          <w:b/>
        </w:rPr>
        <w:t>III. NUOTOLINIO DARBO PRIEMONĖS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13. Jeigu dirbdamas nuotoliniu būdu darbuotojas patiria papildomų išlaidų, susijusių su jo darbu,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darbo priemonių įsigijimu, įsirengimu ir naudojimu, jos privalo būti kompensuotos. Kompensacijos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dydį ir jos mokėjimo sąlygas darbo sutarties šalys nustato susitarimu.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14. Jei nuotoliniam darbui reikalingos specialios priemonės, priemonių sąrašas, kurias darbuotojas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privalėtų turėti dirbdamas nuotoliniu būdu, tvirtinamas atskiru darželio direktoriaus įsakymu.</w:t>
      </w:r>
    </w:p>
    <w:p w:rsidR="00D02817" w:rsidRPr="003624B8" w:rsidRDefault="00D02817" w:rsidP="003624B8">
      <w:pPr>
        <w:pStyle w:val="Betarp"/>
        <w:rPr>
          <w:b/>
          <w:sz w:val="24"/>
          <w:szCs w:val="24"/>
        </w:rPr>
      </w:pPr>
    </w:p>
    <w:p w:rsidR="00D02817" w:rsidRPr="003624B8" w:rsidRDefault="00D02817" w:rsidP="003624B8">
      <w:pPr>
        <w:jc w:val="center"/>
        <w:rPr>
          <w:b/>
        </w:rPr>
      </w:pPr>
      <w:r w:rsidRPr="003624B8">
        <w:rPr>
          <w:b/>
        </w:rPr>
        <w:t>IV. BAIGIAMOSIOS NUOSTATOS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13. Esant tarnybinei būtinybei nuotoliniu būdu dirbantis darbuotojas privalo ne vėliau kaip per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pusantros valandos atvykti į savo darbo vietą.</w:t>
      </w:r>
    </w:p>
    <w:p w:rsidR="00D02817" w:rsidRPr="003624B8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14. Darbuotojui, kuris nesilaiko aukščiau įvardintų nuotolinio darbo tvarkos reikalavimų, galimybė</w:t>
      </w:r>
    </w:p>
    <w:p w:rsidR="00D02817" w:rsidRDefault="00D02817" w:rsidP="003624B8">
      <w:pPr>
        <w:pStyle w:val="Betarp"/>
        <w:rPr>
          <w:sz w:val="24"/>
          <w:szCs w:val="24"/>
        </w:rPr>
      </w:pPr>
      <w:r w:rsidRPr="003624B8">
        <w:rPr>
          <w:sz w:val="24"/>
          <w:szCs w:val="24"/>
        </w:rPr>
        <w:t>dirbti nuotoliniu būdu ribojama arba nesuteikiama.</w:t>
      </w:r>
    </w:p>
    <w:p w:rsidR="003624B8" w:rsidRPr="003624B8" w:rsidRDefault="003624B8" w:rsidP="003E2F2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sectPr w:rsidR="003624B8" w:rsidRPr="003624B8" w:rsidSect="00875995">
      <w:footerReference w:type="default" r:id="rId7"/>
      <w:pgSz w:w="11906" w:h="16838"/>
      <w:pgMar w:top="28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91" w:rsidRDefault="00777C91" w:rsidP="003E2F25">
      <w:pPr>
        <w:spacing w:after="0" w:line="240" w:lineRule="auto"/>
      </w:pPr>
      <w:r>
        <w:separator/>
      </w:r>
    </w:p>
  </w:endnote>
  <w:endnote w:type="continuationSeparator" w:id="0">
    <w:p w:rsidR="00777C91" w:rsidRDefault="00777C91" w:rsidP="003E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48670"/>
      <w:docPartObj>
        <w:docPartGallery w:val="Page Numbers (Bottom of Page)"/>
        <w:docPartUnique/>
      </w:docPartObj>
    </w:sdtPr>
    <w:sdtEndPr/>
    <w:sdtContent>
      <w:p w:rsidR="003E2F25" w:rsidRDefault="003E2F2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98">
          <w:rPr>
            <w:noProof/>
          </w:rPr>
          <w:t>1</w:t>
        </w:r>
        <w:r>
          <w:fldChar w:fldCharType="end"/>
        </w:r>
      </w:p>
    </w:sdtContent>
  </w:sdt>
  <w:p w:rsidR="003E2F25" w:rsidRDefault="003E2F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91" w:rsidRDefault="00777C91" w:rsidP="003E2F25">
      <w:pPr>
        <w:spacing w:after="0" w:line="240" w:lineRule="auto"/>
      </w:pPr>
      <w:r>
        <w:separator/>
      </w:r>
    </w:p>
  </w:footnote>
  <w:footnote w:type="continuationSeparator" w:id="0">
    <w:p w:rsidR="00777C91" w:rsidRDefault="00777C91" w:rsidP="003E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7"/>
    <w:rsid w:val="003624B8"/>
    <w:rsid w:val="003E2F25"/>
    <w:rsid w:val="00777C91"/>
    <w:rsid w:val="00783498"/>
    <w:rsid w:val="008115CA"/>
    <w:rsid w:val="00875995"/>
    <w:rsid w:val="00923278"/>
    <w:rsid w:val="00BD5A83"/>
    <w:rsid w:val="00D02817"/>
    <w:rsid w:val="00D43DE0"/>
    <w:rsid w:val="00F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02817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E2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2F25"/>
  </w:style>
  <w:style w:type="paragraph" w:styleId="Porat">
    <w:name w:val="footer"/>
    <w:basedOn w:val="prastasis"/>
    <w:link w:val="PoratDiagrama"/>
    <w:uiPriority w:val="99"/>
    <w:unhideWhenUsed/>
    <w:rsid w:val="003E2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02817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E2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2F25"/>
  </w:style>
  <w:style w:type="paragraph" w:styleId="Porat">
    <w:name w:val="footer"/>
    <w:basedOn w:val="prastasis"/>
    <w:link w:val="PoratDiagrama"/>
    <w:uiPriority w:val="99"/>
    <w:unhideWhenUsed/>
    <w:rsid w:val="003E2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2020-03-16T10:49:00Z</cp:lastPrinted>
  <dcterms:created xsi:type="dcterms:W3CDTF">2020-03-16T09:13:00Z</dcterms:created>
  <dcterms:modified xsi:type="dcterms:W3CDTF">2020-03-27T09:26:00Z</dcterms:modified>
</cp:coreProperties>
</file>